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>di aver prestato, in possesso del prescritto titolo di studio, i seguenti servizi pre-ruolo,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>di aver prestato n. ___________ anni di servizio pre-ruolo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>Servizio pre-ruolo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>Di avere, quindi, un'anzianità di servizio pre-ruolo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>di aver prestato come servizio pre-ruolo nelle scuole statali di ogni ordine e grado, dei paesi appartenenti all’unione europea, che sono equiparati ai corrispondenti servizi prestati nelle scuole italiane, anche se prestati prima dell’ingresso dello stato  nell’unione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(4) Il servizio pre-ruolo nelle scuole secondarie e' valutato se prestato in scuole statali o pareggiate o in scuole annesse ad educandati femminili statali. Il servizio pre-ruolo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pre-ruolo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F234C"/>
    <w:rsid w:val="00134895"/>
    <w:rsid w:val="004C0503"/>
    <w:rsid w:val="00667BFE"/>
    <w:rsid w:val="00916054"/>
    <w:rsid w:val="00971CD1"/>
    <w:rsid w:val="00C168A9"/>
    <w:rsid w:val="00EF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8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6491</Characters>
  <Application>Microsoft Office Word</Application>
  <DocSecurity>0</DocSecurity>
  <Lines>54</Lines>
  <Paragraphs>15</Paragraphs>
  <ScaleCrop>false</ScaleCrop>
  <Company>Grizli777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2017-01-11T12:58:00Z</cp:lastPrinted>
  <dcterms:created xsi:type="dcterms:W3CDTF">2017-01-11T12:58:00Z</dcterms:created>
  <dcterms:modified xsi:type="dcterms:W3CDTF">2017-01-11T12:58:00Z</dcterms:modified>
</cp:coreProperties>
</file>